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AB9B" w14:textId="77777777" w:rsidR="001073D2" w:rsidRDefault="001073D2">
      <w:bookmarkStart w:id="0" w:name="_GoBack"/>
      <w:bookmarkEnd w:id="0"/>
      <w:r>
        <w:t xml:space="preserve">Årsmøte 24 sept 2011 </w:t>
      </w:r>
    </w:p>
    <w:p w14:paraId="242D3F83" w14:textId="77777777" w:rsidR="00146286" w:rsidRDefault="001073D2">
      <w:r>
        <w:t xml:space="preserve"> Rica </w:t>
      </w:r>
      <w:proofErr w:type="spellStart"/>
      <w:r>
        <w:t>Artic</w:t>
      </w:r>
      <w:proofErr w:type="spellEnd"/>
      <w:r>
        <w:t xml:space="preserve"> hotell, Kirkenes</w:t>
      </w:r>
    </w:p>
    <w:p w14:paraId="76EA5522" w14:textId="77777777" w:rsidR="00F625AE" w:rsidRPr="00D418D1" w:rsidRDefault="00F625AE">
      <w:pPr>
        <w:rPr>
          <w:b/>
          <w:u w:val="single"/>
        </w:rPr>
      </w:pPr>
      <w:r w:rsidRPr="00D418D1">
        <w:rPr>
          <w:b/>
          <w:u w:val="single"/>
        </w:rPr>
        <w:t xml:space="preserve">Sak 1 Åpning av årsmøte ved leder Berit Johnsen. </w:t>
      </w:r>
    </w:p>
    <w:p w14:paraId="16D103AC" w14:textId="77777777" w:rsidR="00F625AE" w:rsidRDefault="00F625AE">
      <w:r>
        <w:t xml:space="preserve">Hilsen fra Æresmedlem Lise Lotte </w:t>
      </w:r>
      <w:proofErr w:type="spellStart"/>
      <w:r>
        <w:t>Hvalsbråten</w:t>
      </w:r>
      <w:proofErr w:type="spellEnd"/>
      <w:r>
        <w:t xml:space="preserve"> formidles til alle medlemmer.</w:t>
      </w:r>
    </w:p>
    <w:p w14:paraId="6B869CF2" w14:textId="77777777" w:rsidR="00F625AE" w:rsidRPr="00D418D1" w:rsidRDefault="00F625AE">
      <w:pPr>
        <w:rPr>
          <w:b/>
          <w:u w:val="single"/>
        </w:rPr>
      </w:pPr>
      <w:r w:rsidRPr="00D418D1">
        <w:rPr>
          <w:b/>
          <w:u w:val="single"/>
        </w:rPr>
        <w:t xml:space="preserve">Sak 2 </w:t>
      </w:r>
      <w:proofErr w:type="gramStart"/>
      <w:r w:rsidRPr="00D418D1">
        <w:rPr>
          <w:b/>
          <w:u w:val="single"/>
        </w:rPr>
        <w:t>Godkjenning  av</w:t>
      </w:r>
      <w:proofErr w:type="gramEnd"/>
      <w:r w:rsidRPr="00D418D1">
        <w:rPr>
          <w:b/>
          <w:u w:val="single"/>
        </w:rPr>
        <w:t xml:space="preserve"> møteinnkalling.</w:t>
      </w:r>
    </w:p>
    <w:p w14:paraId="263FEA59" w14:textId="77777777" w:rsidR="00F625AE" w:rsidRDefault="00F625AE">
      <w:r>
        <w:t>Ingen innvendinger, innkallelsen godkjennes</w:t>
      </w:r>
    </w:p>
    <w:p w14:paraId="7D0E2AAD" w14:textId="77777777" w:rsidR="00F625AE" w:rsidRPr="00B6152F" w:rsidRDefault="00F625AE">
      <w:pPr>
        <w:rPr>
          <w:b/>
        </w:rPr>
      </w:pPr>
      <w:r w:rsidRPr="00B6152F">
        <w:rPr>
          <w:b/>
        </w:rPr>
        <w:t>Sak 3 Godkjenning av saksliste</w:t>
      </w:r>
    </w:p>
    <w:p w14:paraId="23882097" w14:textId="77777777" w:rsidR="00F625AE" w:rsidRDefault="00F625AE">
      <w:r>
        <w:t>Ingen innvendinger, sakslisten godkjennes</w:t>
      </w:r>
    </w:p>
    <w:p w14:paraId="38571081" w14:textId="77777777" w:rsidR="00F625AE" w:rsidRPr="00B6152F" w:rsidRDefault="00F625AE">
      <w:pPr>
        <w:rPr>
          <w:b/>
        </w:rPr>
      </w:pPr>
      <w:r w:rsidRPr="00B6152F">
        <w:rPr>
          <w:b/>
        </w:rPr>
        <w:t>Sak 4 Valg av møtedirigent</w:t>
      </w:r>
    </w:p>
    <w:p w14:paraId="7F2101EC" w14:textId="77777777" w:rsidR="00F625AE" w:rsidRDefault="00F625AE">
      <w:r>
        <w:t xml:space="preserve">Guro </w:t>
      </w:r>
      <w:proofErr w:type="spellStart"/>
      <w:r w:rsidR="00D418D1">
        <w:t>Weseth</w:t>
      </w:r>
      <w:proofErr w:type="spellEnd"/>
      <w:r w:rsidR="00D418D1">
        <w:t xml:space="preserve"> velges som møtedirigent</w:t>
      </w:r>
    </w:p>
    <w:p w14:paraId="3053AB81" w14:textId="77777777" w:rsidR="00D418D1" w:rsidRPr="00B6152F" w:rsidRDefault="00D418D1">
      <w:pPr>
        <w:rPr>
          <w:b/>
        </w:rPr>
      </w:pPr>
      <w:r w:rsidRPr="00B6152F">
        <w:rPr>
          <w:b/>
        </w:rPr>
        <w:t>Sak 5 Valg av møtereferenter</w:t>
      </w:r>
    </w:p>
    <w:p w14:paraId="14E73594" w14:textId="77777777" w:rsidR="00D418D1" w:rsidRDefault="00D418D1">
      <w:r>
        <w:t xml:space="preserve">Wigdis </w:t>
      </w:r>
      <w:proofErr w:type="spellStart"/>
      <w:r>
        <w:t>Brateng</w:t>
      </w:r>
      <w:proofErr w:type="spellEnd"/>
      <w:r>
        <w:t xml:space="preserve"> og Hanne </w:t>
      </w:r>
      <w:proofErr w:type="spellStart"/>
      <w:r>
        <w:t>Tøftum</w:t>
      </w:r>
      <w:proofErr w:type="spellEnd"/>
      <w:r>
        <w:t xml:space="preserve"> velges som referenter</w:t>
      </w:r>
    </w:p>
    <w:p w14:paraId="04FF2DB6" w14:textId="77777777" w:rsidR="00B6152F" w:rsidRPr="00B6152F" w:rsidRDefault="0016130F" w:rsidP="00B6152F">
      <w:pPr>
        <w:rPr>
          <w:b/>
        </w:rPr>
      </w:pPr>
      <w:r w:rsidRPr="00B6152F">
        <w:rPr>
          <w:b/>
        </w:rPr>
        <w:t>Sak 6 Årsmelding</w:t>
      </w:r>
    </w:p>
    <w:p w14:paraId="4C894268" w14:textId="77777777" w:rsidR="00B6152F" w:rsidRPr="00B6152F" w:rsidRDefault="00B6152F" w:rsidP="00B6152F">
      <w:r w:rsidRPr="00B6152F">
        <w:rPr>
          <w:bCs/>
        </w:rPr>
        <w:t>Styret har hatt 3 styremøter, Oslo 4. og 5. februar, 8. og 9.april og Kirkenes 21.september.</w:t>
      </w:r>
    </w:p>
    <w:p w14:paraId="48C57ED3" w14:textId="77777777" w:rsidR="00B6152F" w:rsidRPr="00B6152F" w:rsidRDefault="00B6152F" w:rsidP="00B6152F">
      <w:r w:rsidRPr="00B6152F">
        <w:rPr>
          <w:bCs/>
        </w:rPr>
        <w:t>Saker vi har jobbet med:</w:t>
      </w:r>
    </w:p>
    <w:p w14:paraId="5B9F45D5" w14:textId="77777777" w:rsidR="00B6152F" w:rsidRPr="00B6152F" w:rsidRDefault="00B6152F" w:rsidP="00B6152F">
      <w:r w:rsidRPr="00B6152F">
        <w:rPr>
          <w:bCs/>
        </w:rPr>
        <w:t xml:space="preserve"> Evaluering av Årskurs 2010. </w:t>
      </w:r>
    </w:p>
    <w:p w14:paraId="0846ECC6" w14:textId="77777777" w:rsidR="00B6152F" w:rsidRPr="00B6152F" w:rsidRDefault="00B6152F" w:rsidP="00B6152F">
      <w:r w:rsidRPr="00B6152F">
        <w:rPr>
          <w:bCs/>
          <w:u w:val="single"/>
        </w:rPr>
        <w:t>Oppsummering:</w:t>
      </w:r>
    </w:p>
    <w:p w14:paraId="23F62D17" w14:textId="77777777" w:rsidR="00B6152F" w:rsidRPr="00B6152F" w:rsidRDefault="00B6152F" w:rsidP="00B6152F">
      <w:r w:rsidRPr="00B6152F">
        <w:rPr>
          <w:bCs/>
        </w:rPr>
        <w:t xml:space="preserve">Kursdeltagerne ønsker både teori og praksis på Årskursene. Samtidig ønsker de et mer ”luftig” program. Det er et sterkt ønske om at kursdeltakerne får tid til å diskutere saker de mener er aktuelle, herunder inngår  </w:t>
      </w:r>
    </w:p>
    <w:p w14:paraId="362C97EF" w14:textId="77777777" w:rsidR="00B6152F" w:rsidRPr="00B6152F" w:rsidRDefault="00B6152F" w:rsidP="00B6152F">
      <w:pPr>
        <w:rPr>
          <w:rFonts w:ascii="Comic Sans MS" w:hAnsi="Comic Sans MS"/>
          <w:bCs/>
          <w:color w:val="000000"/>
          <w:kern w:val="24"/>
          <w:sz w:val="40"/>
          <w:szCs w:val="40"/>
        </w:rPr>
      </w:pPr>
      <w:r w:rsidRPr="00B6152F">
        <w:rPr>
          <w:bCs/>
        </w:rPr>
        <w:t>felles forståelse for praktisk arbeid knyttet til arbeidstegning til klipp.</w:t>
      </w:r>
      <w:r w:rsidRPr="00B6152F">
        <w:rPr>
          <w:rFonts w:ascii="Comic Sans MS" w:hAnsi="Comic Sans MS"/>
          <w:bCs/>
          <w:color w:val="000000"/>
          <w:kern w:val="24"/>
          <w:sz w:val="40"/>
          <w:szCs w:val="40"/>
        </w:rPr>
        <w:t xml:space="preserve"> </w:t>
      </w:r>
    </w:p>
    <w:p w14:paraId="67CD77B9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>Etter Årskurs 2010 fikk styret «en god del pepper» i forhold til temaene. Temaene for Årskursene etableres på bakgrunn av tilbakemeldingene i evalueringsskjemaene.</w:t>
      </w:r>
    </w:p>
    <w:p w14:paraId="5076F47C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 xml:space="preserve">EU samarbeid: Astrid har prøvd å søke økonomiske midler i forhold til </w:t>
      </w:r>
      <w:proofErr w:type="spellStart"/>
      <w:r w:rsidRPr="00B6152F">
        <w:rPr>
          <w:bCs/>
        </w:rPr>
        <w:t>Dnf</w:t>
      </w:r>
      <w:proofErr w:type="spellEnd"/>
      <w:r w:rsidRPr="00B6152F">
        <w:rPr>
          <w:bCs/>
        </w:rPr>
        <w:t xml:space="preserve"> som organisasjon, men dette må gjøres av hver enkelt i forhold til sin arbeidsplass. EU </w:t>
      </w:r>
      <w:proofErr w:type="gramStart"/>
      <w:r w:rsidRPr="00B6152F">
        <w:rPr>
          <w:bCs/>
        </w:rPr>
        <w:t>samarbeidet  innen</w:t>
      </w:r>
      <w:proofErr w:type="gramEnd"/>
      <w:r w:rsidRPr="00B6152F">
        <w:rPr>
          <w:bCs/>
        </w:rPr>
        <w:t xml:space="preserve"> opplæring og felles standard er viktig for kvaliteten i Rekruttering og frafall i frisørfaget er viktige temaer. Mange av utdanningsstedene opplevde stort frafall høsten 2010 og mange av medlemmene har gjort en kjempestor innsats for å rekruttere til faget.</w:t>
      </w:r>
    </w:p>
    <w:p w14:paraId="7E8E11AF" w14:textId="77777777" w:rsidR="00B6152F" w:rsidRPr="00B6152F" w:rsidRDefault="00B6152F" w:rsidP="00B6152F">
      <w:pPr>
        <w:rPr>
          <w:bCs/>
        </w:rPr>
      </w:pPr>
    </w:p>
    <w:p w14:paraId="2B496235" w14:textId="77777777" w:rsidR="00190B6D" w:rsidRDefault="00190B6D" w:rsidP="00B6152F">
      <w:pPr>
        <w:rPr>
          <w:bCs/>
        </w:rPr>
      </w:pPr>
    </w:p>
    <w:p w14:paraId="39495A01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lastRenderedPageBreak/>
        <w:t xml:space="preserve">Hva kan </w:t>
      </w:r>
      <w:proofErr w:type="spellStart"/>
      <w:r w:rsidRPr="00B6152F">
        <w:rPr>
          <w:bCs/>
        </w:rPr>
        <w:t>Dnf</w:t>
      </w:r>
      <w:proofErr w:type="spellEnd"/>
      <w:r w:rsidRPr="00B6152F">
        <w:rPr>
          <w:bCs/>
        </w:rPr>
        <w:t xml:space="preserve"> gjøre? </w:t>
      </w:r>
    </w:p>
    <w:p w14:paraId="4E0EAE88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 xml:space="preserve">Hvordan markedsføre frisørfaget gjennom </w:t>
      </w:r>
      <w:proofErr w:type="spellStart"/>
      <w:r w:rsidRPr="00B6152F">
        <w:rPr>
          <w:bCs/>
        </w:rPr>
        <w:t>Dnf</w:t>
      </w:r>
      <w:proofErr w:type="spellEnd"/>
      <w:r w:rsidRPr="00B6152F">
        <w:rPr>
          <w:bCs/>
        </w:rPr>
        <w:t xml:space="preserve">? </w:t>
      </w:r>
    </w:p>
    <w:p w14:paraId="244A6CE7" w14:textId="77777777" w:rsidR="00B6152F" w:rsidRPr="00B6152F" w:rsidRDefault="00B6152F" w:rsidP="00B6152F">
      <w:pPr>
        <w:rPr>
          <w:rFonts w:ascii="Comic Sans MS" w:hAnsi="Comic Sans MS"/>
          <w:bCs/>
          <w:color w:val="000000"/>
          <w:kern w:val="24"/>
          <w:sz w:val="40"/>
          <w:szCs w:val="40"/>
        </w:rPr>
      </w:pPr>
      <w:r w:rsidRPr="00B6152F">
        <w:rPr>
          <w:bCs/>
        </w:rPr>
        <w:t>frisørfaget.</w:t>
      </w:r>
      <w:r w:rsidRPr="00B6152F">
        <w:rPr>
          <w:rFonts w:ascii="Comic Sans MS" w:hAnsi="Comic Sans MS"/>
          <w:bCs/>
          <w:color w:val="000000"/>
          <w:kern w:val="24"/>
          <w:sz w:val="40"/>
          <w:szCs w:val="40"/>
        </w:rPr>
        <w:t xml:space="preserve"> </w:t>
      </w:r>
    </w:p>
    <w:p w14:paraId="5640970F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>Rekruttering og frafall i frisørfaget er viktige temaer. Mange av utdanningsstedene opplevde stort frafall høsten 2010 og mange av medlemmene har gjort en kjempestor innsats for å rekruttere til faget.</w:t>
      </w:r>
    </w:p>
    <w:p w14:paraId="06EFFCAF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 xml:space="preserve">Hva kan </w:t>
      </w:r>
      <w:proofErr w:type="spellStart"/>
      <w:r w:rsidRPr="00B6152F">
        <w:rPr>
          <w:bCs/>
        </w:rPr>
        <w:t>Dnf</w:t>
      </w:r>
      <w:proofErr w:type="spellEnd"/>
      <w:r w:rsidRPr="00B6152F">
        <w:rPr>
          <w:bCs/>
        </w:rPr>
        <w:t xml:space="preserve"> gjøre? </w:t>
      </w:r>
    </w:p>
    <w:p w14:paraId="3FBD7E12" w14:textId="77777777" w:rsidR="00B6152F" w:rsidRPr="00B6152F" w:rsidRDefault="00B6152F" w:rsidP="00B6152F">
      <w:pPr>
        <w:rPr>
          <w:rFonts w:ascii="Comic Sans MS" w:eastAsia="+mn-ea" w:hAnsi="Comic Sans MS" w:cs="+mn-cs"/>
          <w:bCs/>
          <w:color w:val="000000"/>
          <w:kern w:val="24"/>
          <w:sz w:val="40"/>
          <w:szCs w:val="40"/>
        </w:rPr>
      </w:pPr>
      <w:r w:rsidRPr="00B6152F">
        <w:rPr>
          <w:bCs/>
        </w:rPr>
        <w:t xml:space="preserve">Hvordan markedsføre frisørfaget gjennom </w:t>
      </w:r>
      <w:proofErr w:type="spellStart"/>
      <w:r w:rsidRPr="00B6152F">
        <w:rPr>
          <w:bCs/>
        </w:rPr>
        <w:t>Dnf</w:t>
      </w:r>
      <w:proofErr w:type="spellEnd"/>
      <w:r w:rsidRPr="00B6152F">
        <w:rPr>
          <w:bCs/>
        </w:rPr>
        <w:t>?</w:t>
      </w:r>
      <w:r w:rsidRPr="00B6152F">
        <w:rPr>
          <w:rFonts w:ascii="Comic Sans MS" w:eastAsia="+mn-ea" w:hAnsi="Comic Sans MS" w:cs="+mn-cs"/>
          <w:bCs/>
          <w:color w:val="000000"/>
          <w:kern w:val="24"/>
          <w:sz w:val="40"/>
          <w:szCs w:val="40"/>
        </w:rPr>
        <w:t xml:space="preserve"> </w:t>
      </w:r>
    </w:p>
    <w:p w14:paraId="639A50BA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>Privatister og eksamener:</w:t>
      </w:r>
    </w:p>
    <w:p w14:paraId="3217E7C2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 xml:space="preserve">Fylkeskommunene har ulik praksis når det gjelder hvilke eksamener de som velger å ta sin opplæring i frisørfaget utenom offentlig skole, må avlegge før svenneprøven; </w:t>
      </w:r>
    </w:p>
    <w:p w14:paraId="5A22BE70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>FRI2001 – 4 timers skriftlig eksamen i Produksjon</w:t>
      </w:r>
    </w:p>
    <w:p w14:paraId="01F0BB0A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>FRI2002 – 4 timers skriftlig eksamen i Frisyredesign</w:t>
      </w:r>
    </w:p>
    <w:p w14:paraId="0B4414C6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>FRI2003 – 5 timers tverrfaglig praktisk eksamen</w:t>
      </w:r>
    </w:p>
    <w:p w14:paraId="4DDDB4DE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>FRI3102 – 5 timers skriftlig eksamen i Produksjon og    frisyredesign</w:t>
      </w:r>
    </w:p>
    <w:p w14:paraId="4D707750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 xml:space="preserve">Opplæringskontoret i Sør Trøndelag har startet arbeidet med å kartlegge de ulike praksisene, og vil på bakgrunn av funnene be </w:t>
      </w:r>
      <w:proofErr w:type="spellStart"/>
      <w:r w:rsidRPr="00B6152F">
        <w:rPr>
          <w:bCs/>
        </w:rPr>
        <w:t>udir</w:t>
      </w:r>
      <w:proofErr w:type="spellEnd"/>
      <w:r w:rsidRPr="00B6152F">
        <w:rPr>
          <w:bCs/>
        </w:rPr>
        <w:t xml:space="preserve"> komme med en presisering av retningslinjene for dette. Berit var 15. juni i møte med NFVB v/president Aud S. Fredriksen, direktør Olav Eikemo, konsulent/prosjektleder Jan Kristian Pettersen og Vigdis Marthinsen </w:t>
      </w:r>
    </w:p>
    <w:p w14:paraId="6E9E1E56" w14:textId="77777777" w:rsidR="00B6152F" w:rsidRPr="00B6152F" w:rsidRDefault="00B6152F" w:rsidP="00B6152F">
      <w:pPr>
        <w:rPr>
          <w:bCs/>
        </w:rPr>
      </w:pPr>
      <w:r w:rsidRPr="00B6152F">
        <w:rPr>
          <w:bCs/>
        </w:rPr>
        <w:t xml:space="preserve">Astrid og Janne har representert </w:t>
      </w:r>
      <w:proofErr w:type="spellStart"/>
      <w:r w:rsidRPr="00B6152F">
        <w:rPr>
          <w:bCs/>
        </w:rPr>
        <w:t>Dnf</w:t>
      </w:r>
      <w:proofErr w:type="spellEnd"/>
      <w:r w:rsidRPr="00B6152F">
        <w:rPr>
          <w:bCs/>
        </w:rPr>
        <w:t xml:space="preserve"> under EU </w:t>
      </w:r>
      <w:proofErr w:type="spellStart"/>
      <w:r w:rsidRPr="00B6152F">
        <w:rPr>
          <w:bCs/>
        </w:rPr>
        <w:t>Teacher’s</w:t>
      </w:r>
      <w:proofErr w:type="spellEnd"/>
      <w:r w:rsidRPr="00B6152F">
        <w:rPr>
          <w:bCs/>
        </w:rPr>
        <w:t xml:space="preserve"> </w:t>
      </w:r>
      <w:proofErr w:type="spellStart"/>
      <w:r w:rsidRPr="00B6152F">
        <w:rPr>
          <w:bCs/>
        </w:rPr>
        <w:t>conference</w:t>
      </w:r>
      <w:proofErr w:type="spellEnd"/>
      <w:r w:rsidRPr="00B6152F">
        <w:rPr>
          <w:bCs/>
        </w:rPr>
        <w:t xml:space="preserve"> 13-15 June 2011, </w:t>
      </w:r>
      <w:proofErr w:type="spellStart"/>
      <w:r w:rsidRPr="00B6152F">
        <w:rPr>
          <w:bCs/>
        </w:rPr>
        <w:t>Lystorp</w:t>
      </w:r>
      <w:proofErr w:type="spellEnd"/>
      <w:r w:rsidRPr="00B6152F">
        <w:rPr>
          <w:bCs/>
        </w:rPr>
        <w:t xml:space="preserve"> Århus, </w:t>
      </w:r>
      <w:proofErr w:type="spellStart"/>
      <w:r w:rsidRPr="00B6152F">
        <w:rPr>
          <w:bCs/>
        </w:rPr>
        <w:t>Denmark</w:t>
      </w:r>
      <w:proofErr w:type="spellEnd"/>
      <w:r w:rsidRPr="00B6152F">
        <w:rPr>
          <w:bCs/>
        </w:rPr>
        <w:t xml:space="preserve"> </w:t>
      </w:r>
    </w:p>
    <w:p w14:paraId="42FEC71F" w14:textId="77777777" w:rsidR="0016130F" w:rsidRDefault="00B6152F">
      <w:r w:rsidRPr="00B6152F">
        <w:rPr>
          <w:bCs/>
        </w:rPr>
        <w:t>Årsmeldingen er</w:t>
      </w:r>
      <w:r>
        <w:rPr>
          <w:b/>
          <w:bCs/>
        </w:rPr>
        <w:t xml:space="preserve"> </w:t>
      </w:r>
      <w:r w:rsidR="0016130F">
        <w:t>Godkjent</w:t>
      </w:r>
    </w:p>
    <w:p w14:paraId="4329D018" w14:textId="77777777" w:rsidR="0016130F" w:rsidRPr="00190B6D" w:rsidRDefault="0016130F">
      <w:r w:rsidRPr="00190B6D">
        <w:t>Sak 7</w:t>
      </w:r>
      <w:r w:rsidR="00190B6D" w:rsidRPr="00190B6D">
        <w:t xml:space="preserve"> </w:t>
      </w:r>
      <w:r w:rsidRPr="00190B6D">
        <w:t>Års regnskap</w:t>
      </w:r>
    </w:p>
    <w:p w14:paraId="36210EC6" w14:textId="77777777" w:rsidR="0016130F" w:rsidRDefault="0016130F">
      <w:r>
        <w:t xml:space="preserve">Lagt fram av kasserer Astrid Pedersen. </w:t>
      </w:r>
    </w:p>
    <w:p w14:paraId="2D40848B" w14:textId="77777777" w:rsidR="0016130F" w:rsidRDefault="00190B6D">
      <w:r>
        <w:t>Årsregnskap er g</w:t>
      </w:r>
      <w:r w:rsidR="0016130F">
        <w:t>odkjent</w:t>
      </w:r>
    </w:p>
    <w:p w14:paraId="1F298E55" w14:textId="77777777" w:rsidR="0016130F" w:rsidRPr="00190B6D" w:rsidRDefault="0016130F">
      <w:pPr>
        <w:rPr>
          <w:b/>
        </w:rPr>
      </w:pPr>
      <w:r w:rsidRPr="00190B6D">
        <w:rPr>
          <w:b/>
        </w:rPr>
        <w:t>Sak 8</w:t>
      </w:r>
      <w:r w:rsidR="00190B6D" w:rsidRPr="00190B6D">
        <w:rPr>
          <w:b/>
        </w:rPr>
        <w:t xml:space="preserve"> </w:t>
      </w:r>
      <w:r w:rsidRPr="00190B6D">
        <w:rPr>
          <w:b/>
        </w:rPr>
        <w:t>Budsjett for 2012</w:t>
      </w:r>
    </w:p>
    <w:p w14:paraId="18461172" w14:textId="77777777" w:rsidR="0016130F" w:rsidRDefault="0016130F">
      <w:r>
        <w:t>Lagt fram av kasserer Astrid Pedersen.</w:t>
      </w:r>
    </w:p>
    <w:p w14:paraId="53180F97" w14:textId="77777777" w:rsidR="0016130F" w:rsidRDefault="00190B6D">
      <w:r>
        <w:t>Budsjett for 2012 er g</w:t>
      </w:r>
      <w:r w:rsidR="0016130F">
        <w:t>odkjent</w:t>
      </w:r>
    </w:p>
    <w:p w14:paraId="5D1AF124" w14:textId="77777777" w:rsidR="00190B6D" w:rsidRDefault="00190B6D"/>
    <w:p w14:paraId="6DA1D162" w14:textId="77777777" w:rsidR="00190B6D" w:rsidRDefault="00190B6D"/>
    <w:p w14:paraId="73EA9E99" w14:textId="77777777" w:rsidR="0016130F" w:rsidRPr="00190B6D" w:rsidRDefault="0016130F">
      <w:pPr>
        <w:rPr>
          <w:b/>
        </w:rPr>
      </w:pPr>
      <w:r w:rsidRPr="00190B6D">
        <w:rPr>
          <w:b/>
        </w:rPr>
        <w:lastRenderedPageBreak/>
        <w:t>Sak 9 Forslag til lovend</w:t>
      </w:r>
      <w:r w:rsidR="00190B6D">
        <w:rPr>
          <w:b/>
        </w:rPr>
        <w:t>ring §</w:t>
      </w:r>
      <w:r w:rsidRPr="00190B6D">
        <w:rPr>
          <w:b/>
        </w:rPr>
        <w:t xml:space="preserve"> 4.</w:t>
      </w:r>
    </w:p>
    <w:p w14:paraId="0AD3597C" w14:textId="77777777" w:rsidR="0016130F" w:rsidRDefault="0016130F">
      <w:r>
        <w:t xml:space="preserve">Gjelder </w:t>
      </w:r>
      <w:r w:rsidR="00190B6D">
        <w:t>æresmedlemmer</w:t>
      </w:r>
      <w:r>
        <w:t>.</w:t>
      </w:r>
    </w:p>
    <w:p w14:paraId="691C8DEF" w14:textId="77777777" w:rsidR="0016130F" w:rsidRDefault="0016130F">
      <w:r>
        <w:t xml:space="preserve">Endres til: </w:t>
      </w:r>
    </w:p>
    <w:p w14:paraId="077E0A41" w14:textId="77777777" w:rsidR="0016130F" w:rsidRDefault="0016130F">
      <w:r>
        <w:t>Æresmedlemmer skal verken bet</w:t>
      </w:r>
      <w:r w:rsidR="00190B6D">
        <w:t xml:space="preserve">ale </w:t>
      </w:r>
      <w:proofErr w:type="spellStart"/>
      <w:r w:rsidR="00190B6D">
        <w:t>medlemskontigent</w:t>
      </w:r>
      <w:proofErr w:type="spellEnd"/>
      <w:r w:rsidR="00190B6D">
        <w:t xml:space="preserve"> eller kurs</w:t>
      </w:r>
      <w:r>
        <w:t>avgift til årskurset.</w:t>
      </w:r>
    </w:p>
    <w:p w14:paraId="095C1FD5" w14:textId="77777777" w:rsidR="0016130F" w:rsidRDefault="0016130F">
      <w:r>
        <w:t>Endringen ble enstemmig vedtatt.</w:t>
      </w:r>
    </w:p>
    <w:p w14:paraId="2E3DD50B" w14:textId="77777777" w:rsidR="0016130F" w:rsidRDefault="0016130F"/>
    <w:p w14:paraId="1522D659" w14:textId="77777777" w:rsidR="0016130F" w:rsidRPr="00190B6D" w:rsidRDefault="0016130F">
      <w:pPr>
        <w:rPr>
          <w:b/>
        </w:rPr>
      </w:pPr>
      <w:r w:rsidRPr="00190B6D">
        <w:rPr>
          <w:b/>
        </w:rPr>
        <w:t>Sak 10 Valg</w:t>
      </w:r>
    </w:p>
    <w:p w14:paraId="7485D584" w14:textId="77777777" w:rsidR="0016130F" w:rsidRDefault="00F625AE">
      <w:r>
        <w:t>Leder: Berit Johnsen tar gjenvalg for 2 år</w:t>
      </w:r>
    </w:p>
    <w:p w14:paraId="4D5D2A34" w14:textId="77777777" w:rsidR="00F625AE" w:rsidRDefault="00F625AE">
      <w:r>
        <w:t>Kasserer: Astrid Johnsen tar gjenvalg for 2 år</w:t>
      </w:r>
    </w:p>
    <w:p w14:paraId="0A28F379" w14:textId="77777777" w:rsidR="00F625AE" w:rsidRDefault="00F625AE">
      <w:r>
        <w:t>Styremedlem: Borgar Lerstad tar gjenvalg for 2 år</w:t>
      </w:r>
    </w:p>
    <w:p w14:paraId="60110F9E" w14:textId="77777777" w:rsidR="00F625AE" w:rsidRDefault="00F625AE">
      <w:r>
        <w:t xml:space="preserve">Vara: Kirsten </w:t>
      </w:r>
      <w:proofErr w:type="spellStart"/>
      <w:proofErr w:type="gramStart"/>
      <w:r>
        <w:t>Engesvalg</w:t>
      </w:r>
      <w:proofErr w:type="spellEnd"/>
      <w:r>
        <w:t xml:space="preserve">  byttes</w:t>
      </w:r>
      <w:proofErr w:type="gramEnd"/>
      <w:r>
        <w:t xml:space="preserve"> inn med Aina Engan Dølen</w:t>
      </w:r>
      <w:r w:rsidR="00190B6D">
        <w:t xml:space="preserve"> som</w:t>
      </w:r>
      <w:r>
        <w:t xml:space="preserve"> er valgt for 1 år.</w:t>
      </w:r>
    </w:p>
    <w:p w14:paraId="0991161D" w14:textId="77777777" w:rsidR="00F625AE" w:rsidRDefault="00F625AE">
      <w:r>
        <w:t xml:space="preserve">Revisor: Kari G Isaksen og </w:t>
      </w:r>
      <w:proofErr w:type="spellStart"/>
      <w:r>
        <w:t>Denise</w:t>
      </w:r>
      <w:proofErr w:type="spellEnd"/>
      <w:r>
        <w:t xml:space="preserve"> </w:t>
      </w:r>
      <w:proofErr w:type="spellStart"/>
      <w:r>
        <w:t>Wassum</w:t>
      </w:r>
      <w:proofErr w:type="spellEnd"/>
      <w:r>
        <w:t xml:space="preserve"> tar gjenvalg for 2 år</w:t>
      </w:r>
    </w:p>
    <w:p w14:paraId="1E0A17BA" w14:textId="77777777" w:rsidR="00F625AE" w:rsidRDefault="00F625AE">
      <w:proofErr w:type="spellStart"/>
      <w:r>
        <w:t>Valgkommiteen</w:t>
      </w:r>
      <w:proofErr w:type="spellEnd"/>
      <w:r>
        <w:t>:</w:t>
      </w:r>
    </w:p>
    <w:p w14:paraId="043CEF19" w14:textId="77777777" w:rsidR="00F625AE" w:rsidRDefault="00A74AF0">
      <w:r>
        <w:t>Gunn Birgit</w:t>
      </w:r>
      <w:r w:rsidR="00F625AE">
        <w:t xml:space="preserve"> L Bakken tar gjenvalg</w:t>
      </w:r>
    </w:p>
    <w:p w14:paraId="30AD5239" w14:textId="77777777" w:rsidR="00F625AE" w:rsidRDefault="00F625AE">
      <w:r>
        <w:t>Nina Pedersen velges inn i stedet for Aina Engan Dølen som går inn som varamedlem i styret.</w:t>
      </w:r>
    </w:p>
    <w:p w14:paraId="04381AC5" w14:textId="77777777" w:rsidR="00F625AE" w:rsidRDefault="00A74AF0">
      <w:r>
        <w:t>Jubileumskomite</w:t>
      </w:r>
      <w:r w:rsidR="00F625AE">
        <w:t xml:space="preserve"> for 50 års jubileet</w:t>
      </w:r>
      <w:r>
        <w:t>:</w:t>
      </w:r>
    </w:p>
    <w:p w14:paraId="7767A4AC" w14:textId="77777777" w:rsidR="00F625AE" w:rsidRDefault="00F625AE">
      <w:r>
        <w:t>Elin Høy Petersen</w:t>
      </w:r>
    </w:p>
    <w:p w14:paraId="5E2541A9" w14:textId="77777777" w:rsidR="00F625AE" w:rsidRDefault="00F625AE">
      <w:r>
        <w:t>Guro</w:t>
      </w:r>
      <w:r w:rsidR="00A74AF0">
        <w:t xml:space="preserve"> </w:t>
      </w:r>
      <w:proofErr w:type="spellStart"/>
      <w:r w:rsidR="00A74AF0">
        <w:t>Weseth</w:t>
      </w:r>
      <w:proofErr w:type="spellEnd"/>
    </w:p>
    <w:p w14:paraId="5654CEE1" w14:textId="77777777" w:rsidR="00F625AE" w:rsidRDefault="00F625AE">
      <w:r>
        <w:t xml:space="preserve">Wigdis </w:t>
      </w:r>
      <w:proofErr w:type="spellStart"/>
      <w:r>
        <w:t>Brateng</w:t>
      </w:r>
      <w:proofErr w:type="spellEnd"/>
    </w:p>
    <w:p w14:paraId="0E916974" w14:textId="77777777" w:rsidR="00F625AE" w:rsidRDefault="00F625AE">
      <w:r>
        <w:t>Heidi Lerstad</w:t>
      </w:r>
    </w:p>
    <w:p w14:paraId="7B874733" w14:textId="77777777" w:rsidR="00F625AE" w:rsidRDefault="00F625AE">
      <w:r>
        <w:t xml:space="preserve">Karin </w:t>
      </w:r>
      <w:r w:rsidR="00A74AF0">
        <w:t>B. Nilsen</w:t>
      </w:r>
    </w:p>
    <w:p w14:paraId="0FC37B59" w14:textId="77777777" w:rsidR="00F625AE" w:rsidRDefault="00A74AF0">
      <w:r>
        <w:t xml:space="preserve">Hilde </w:t>
      </w:r>
      <w:proofErr w:type="spellStart"/>
      <w:r>
        <w:t>Woll</w:t>
      </w:r>
      <w:r w:rsidR="00F625AE">
        <w:t>stad</w:t>
      </w:r>
      <w:proofErr w:type="spellEnd"/>
    </w:p>
    <w:p w14:paraId="595FB6B5" w14:textId="77777777" w:rsidR="00F625AE" w:rsidRDefault="00F625AE">
      <w:r>
        <w:t>Ingen benkeforslag og valget godkjennes.</w:t>
      </w:r>
    </w:p>
    <w:p w14:paraId="47F1327E" w14:textId="77777777" w:rsidR="00F625AE" w:rsidRDefault="00F625AE">
      <w:r>
        <w:t>Sak 11 Avslutning av årsmøte</w:t>
      </w:r>
      <w:r w:rsidR="00A74AF0">
        <w:t xml:space="preserve"> ved leder Berit Johnsen</w:t>
      </w:r>
    </w:p>
    <w:p w14:paraId="0B2AE577" w14:textId="77777777" w:rsidR="00A74AF0" w:rsidRDefault="00A74AF0"/>
    <w:p w14:paraId="07B1C9F8" w14:textId="77777777" w:rsidR="00A74AF0" w:rsidRDefault="00A74AF0"/>
    <w:p w14:paraId="4A9DEA5D" w14:textId="77777777" w:rsidR="00A74AF0" w:rsidRDefault="00A74AF0">
      <w:r>
        <w:t xml:space="preserve">Wigdis </w:t>
      </w:r>
      <w:proofErr w:type="spellStart"/>
      <w:r>
        <w:t>Brateng</w:t>
      </w:r>
      <w:proofErr w:type="spellEnd"/>
      <w:r>
        <w:t xml:space="preserve">                                 Hanne </w:t>
      </w:r>
      <w:proofErr w:type="spellStart"/>
      <w:r>
        <w:t>Tøftum</w:t>
      </w:r>
      <w:proofErr w:type="spellEnd"/>
    </w:p>
    <w:p w14:paraId="2734BF43" w14:textId="77777777" w:rsidR="00F625AE" w:rsidRPr="00F625AE" w:rsidRDefault="00F625AE"/>
    <w:p w14:paraId="2D9A4023" w14:textId="77777777" w:rsidR="0016130F" w:rsidRDefault="0016130F"/>
    <w:p w14:paraId="119B4D8B" w14:textId="77777777" w:rsidR="0016130F" w:rsidRDefault="0016130F"/>
    <w:p w14:paraId="0DFA8446" w14:textId="77777777" w:rsidR="0016130F" w:rsidRDefault="0016130F"/>
    <w:p w14:paraId="5EB11C70" w14:textId="77777777" w:rsidR="0016130F" w:rsidRDefault="0016130F"/>
    <w:p w14:paraId="4B9CD891" w14:textId="77777777" w:rsidR="0016130F" w:rsidRDefault="0016130F"/>
    <w:p w14:paraId="5B2D1162" w14:textId="77777777" w:rsidR="0016130F" w:rsidRDefault="0016130F"/>
    <w:sectPr w:rsidR="0016130F" w:rsidSect="0014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2"/>
    <w:rsid w:val="001073D2"/>
    <w:rsid w:val="00146286"/>
    <w:rsid w:val="0016130F"/>
    <w:rsid w:val="00190B6D"/>
    <w:rsid w:val="00A74AF0"/>
    <w:rsid w:val="00A81A7D"/>
    <w:rsid w:val="00B21A36"/>
    <w:rsid w:val="00B6152F"/>
    <w:rsid w:val="00D418D1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B769"/>
  <w15:docId w15:val="{4DBB4986-5A40-407A-BE4F-65B6F58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2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videregående skole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Eva Enderud Larsen</cp:lastModifiedBy>
  <cp:revision>2</cp:revision>
  <dcterms:created xsi:type="dcterms:W3CDTF">2019-02-10T17:33:00Z</dcterms:created>
  <dcterms:modified xsi:type="dcterms:W3CDTF">2019-02-10T17:33:00Z</dcterms:modified>
</cp:coreProperties>
</file>